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DB497F">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DB497F">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DB497F">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DB497F">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DB497F">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DB497F">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DB497F">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DB497F">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DB497F">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DB497F">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DB497F">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DB497F">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DB497F">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DB497F">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DB497F">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DB497F">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DB497F">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DB497F">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DB497F">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DB497F">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DB497F"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DB497F">
        <w:fldChar w:fldCharType="begin"/>
      </w:r>
      <w:r w:rsidR="00DB497F">
        <w:instrText xml:space="preserve"> SEQ Figure \* ARABIC </w:instrText>
      </w:r>
      <w:r w:rsidR="00DB497F">
        <w:fldChar w:fldCharType="separate"/>
      </w:r>
      <w:r w:rsidR="00624E9A">
        <w:rPr>
          <w:noProof/>
        </w:rPr>
        <w:t>1</w:t>
      </w:r>
      <w:r w:rsidR="00DB497F">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1C550F52"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w:t>
      </w:r>
      <w:r>
        <w:lastRenderedPageBreak/>
        <w:t>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lastRenderedPageBreak/>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6396B40" w:rsidR="00C71989"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lastRenderedPageBreak/>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 xml:space="preserve">C (Costa et al., 2005). This implies a density decrease due to temperature that almost balances the increase due to the greater molecular </w:t>
      </w:r>
      <w:r w:rsidRPr="00CD1463">
        <w:lastRenderedPageBreak/>
        <w:t>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2</w:t>
      </w:r>
      <w:r w:rsidR="00DB497F">
        <w:rPr>
          <w:noProof/>
        </w:rPr>
        <w:fldChar w:fldCharType="end"/>
      </w:r>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3E9156BD"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 426000 4517000 431000 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6764F8C0"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 10000</w:t>
      </w:r>
    </w:p>
    <w:p w14:paraId="0E135D5A" w14:textId="2647801F"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 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lastRenderedPageBreak/>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3</w:t>
      </w:r>
      <w:r w:rsidR="00DB497F">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5"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w:t>
      </w:r>
      <w:r>
        <w:lastRenderedPageBreak/>
        <w:t>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4</w:t>
      </w:r>
      <w:r w:rsidR="00DB497F">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6C8D10B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 5 -D UTM 1774000 642900 1775995 645390 -RER on -DG on</w:t>
      </w:r>
    </w:p>
    <w:p w14:paraId="7577189F" w14:textId="0783C207" w:rsidR="00EF76E0" w:rsidRPr="001661FA" w:rsidRDefault="00EF76E0" w:rsidP="00326349">
      <w:pPr>
        <w:rPr>
          <w:rFonts w:asciiTheme="majorHAnsi" w:hAnsiTheme="majorHAnsi" w:cstheme="majorHAnsi"/>
        </w:rPr>
      </w:pPr>
      <w:r>
        <w:rPr>
          <w:rFonts w:cs="Times New Roman"/>
        </w:rPr>
        <w:lastRenderedPageBreak/>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 1774000 642900 1775995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5</w:t>
      </w:r>
      <w:r w:rsidR="00DB497F">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172D052"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-PE True -EX 0.5 0.05 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 10000</w:t>
      </w:r>
    </w:p>
    <w:p w14:paraId="0DFDAF6F" w14:textId="2BC8DE41"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xml:space="preserve">). All the probabilistic and graphical outputs are </w:t>
      </w:r>
      <w:r w:rsidR="00F4678F">
        <w:rPr>
          <w:rFonts w:cs="Times New Roman"/>
        </w:rPr>
        <w:lastRenderedPageBreak/>
        <w:t>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6</w:t>
      </w:r>
      <w:r w:rsidR="00DB497F">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94B663"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 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DB497F">
        <w:fldChar w:fldCharType="begin"/>
      </w:r>
      <w:r w:rsidR="00DB497F">
        <w:instrText xml:space="preserve"> SEQ Figure \* ARABIC </w:instrText>
      </w:r>
      <w:r w:rsidR="00DB497F">
        <w:fldChar w:fldCharType="separate"/>
      </w:r>
      <w:r>
        <w:rPr>
          <w:noProof/>
        </w:rPr>
        <w:t>7</w:t>
      </w:r>
      <w:r w:rsidR="00DB497F">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7"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4DD0D30F"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1719C3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 10000</w:t>
      </w:r>
      <w:bookmarkStart w:id="29" w:name="_GoBack"/>
      <w:bookmarkEnd w:id="29"/>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8</w:t>
      </w:r>
      <w:r w:rsidR="00DB497F">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r w:rsidR="00DB497F">
        <w:fldChar w:fldCharType="begin"/>
      </w:r>
      <w:r w:rsidR="00DB497F">
        <w:instrText xml:space="preserve"> SEQ Figure \* ARABIC </w:instrText>
      </w:r>
      <w:r w:rsidR="00DB497F">
        <w:fldChar w:fldCharType="separate"/>
      </w:r>
      <w:r w:rsidR="00624E9A">
        <w:rPr>
          <w:noProof/>
        </w:rPr>
        <w:t>9</w:t>
      </w:r>
      <w:r w:rsidR="00DB497F">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1BDD5" w14:textId="77777777" w:rsidR="00DB497F" w:rsidRDefault="00DB497F" w:rsidP="00CE18F0">
      <w:pPr>
        <w:spacing w:after="0" w:line="240" w:lineRule="auto"/>
      </w:pPr>
      <w:r>
        <w:separator/>
      </w:r>
    </w:p>
  </w:endnote>
  <w:endnote w:type="continuationSeparator" w:id="0">
    <w:p w14:paraId="3A831745" w14:textId="77777777" w:rsidR="00DB497F" w:rsidRDefault="00DB497F"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5892A" w14:textId="77777777" w:rsidR="00DB497F" w:rsidRDefault="00DB497F" w:rsidP="00CE18F0">
      <w:pPr>
        <w:spacing w:after="0" w:line="240" w:lineRule="auto"/>
      </w:pPr>
      <w:r>
        <w:separator/>
      </w:r>
    </w:p>
  </w:footnote>
  <w:footnote w:type="continuationSeparator" w:id="0">
    <w:p w14:paraId="7AA7A245" w14:textId="77777777" w:rsidR="00DB497F" w:rsidRDefault="00DB497F"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6FF27-5FAE-471C-BA9E-74B5F826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Pages>
  <Words>8674</Words>
  <Characters>49445</Characters>
  <Application>Microsoft Office Word</Application>
  <DocSecurity>0</DocSecurity>
  <Lines>412</Lines>
  <Paragraphs>116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41</cp:revision>
  <dcterms:created xsi:type="dcterms:W3CDTF">2020-12-10T16:02:00Z</dcterms:created>
  <dcterms:modified xsi:type="dcterms:W3CDTF">2021-05-10T17:14:00Z</dcterms:modified>
</cp:coreProperties>
</file>